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580"/>
        <w:rPr>
          <w:rFonts w:ascii="黑体" w:cs="黑体" w:eastAsia="黑体" w:hAnsi="黑体" w:hint="eastAsia"/>
          <w:color w:val="000000"/>
          <w:sz w:val="32"/>
          <w:szCs w:val="32"/>
        </w:rPr>
      </w:pPr>
      <w:r>
        <w:rPr>
          <w:rFonts w:ascii="黑体" w:cs="黑体" w:eastAsia="黑体" w:hAnsi="黑体" w:hint="eastAsia"/>
          <w:color w:val="000000"/>
          <w:sz w:val="32"/>
          <w:szCs w:val="32"/>
        </w:rPr>
        <w:t>附件2</w:t>
      </w:r>
      <w:bookmarkStart w:id="0" w:name="_GoBack"/>
      <w:bookmarkEnd w:id="0"/>
    </w:p>
    <w:p>
      <w:pPr>
        <w:pStyle w:val="style0"/>
        <w:spacing w:lineRule="exact" w:line="580"/>
        <w:jc w:val="center"/>
        <w:rPr>
          <w:rFonts w:ascii="方正小标宋简体" w:cs="方正小标宋简体" w:eastAsia="方正小标宋简体" w:hAnsi="方正小标宋简体" w:hint="eastAsia"/>
          <w:color w:val="000000"/>
          <w:kern w:val="2"/>
          <w:sz w:val="44"/>
          <w:szCs w:val="44"/>
          <w:lang w:val="en-US" w:bidi="ar-SA" w:eastAsia="zh-CN"/>
        </w:rPr>
      </w:pPr>
      <w:r>
        <w:rPr>
          <w:rFonts w:ascii="方正小标宋简体" w:cs="方正小标宋简体" w:eastAsia="方正小标宋简体" w:hAnsi="方正小标宋简体" w:hint="eastAsia"/>
          <w:color w:val="000000"/>
          <w:kern w:val="2"/>
          <w:sz w:val="44"/>
          <w:szCs w:val="44"/>
          <w:lang w:val="en-US" w:bidi="ar-SA" w:eastAsia="zh-CN"/>
        </w:rPr>
        <w:t>泰安市2023年成人高考报名县市区联系方式汇总表</w:t>
      </w:r>
    </w:p>
    <w:p>
      <w:pPr>
        <w:pStyle w:val="style0"/>
        <w:spacing w:lineRule="exact" w:line="580"/>
        <w:jc w:val="center"/>
        <w:rPr>
          <w:rFonts w:ascii="方正小标宋简体" w:cs="方正小标宋简体" w:eastAsia="方正小标宋简体" w:hAnsi="方正小标宋简体" w:hint="eastAsia"/>
          <w:color w:val="000000"/>
          <w:kern w:val="2"/>
          <w:sz w:val="22"/>
          <w:szCs w:val="22"/>
          <w:lang w:val="en-US" w:bidi="ar-SA" w:eastAsia="zh-CN"/>
        </w:rPr>
      </w:pPr>
    </w:p>
    <w:tbl>
      <w:tblPr>
        <w:tblW w:w="125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700"/>
        <w:gridCol w:w="8209"/>
      </w:tblGrid>
      <w:tr>
        <w:trPr>
          <w:trHeight w:val="720" w:hRule="atLeast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县市区名称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咨询电话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现场审核地址</w:t>
            </w:r>
          </w:p>
        </w:tc>
      </w:tr>
      <w:tr>
        <w:tblPrEx/>
        <w:trPr>
          <w:trHeight w:val="7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泰山区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6276178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6276179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泰安市泰山区迎春路18号，泰山区政务服务中心三楼C056窗口</w:t>
            </w:r>
          </w:p>
        </w:tc>
      </w:tr>
      <w:tr>
        <w:tblPrEx/>
        <w:trPr>
          <w:trHeight w:val="7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岱岳区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8566505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泰安市岱岳区荣盛路1号，岱岳区教体局一楼招生考试中心</w:t>
            </w:r>
          </w:p>
        </w:tc>
      </w:tr>
      <w:tr>
        <w:tblPrEx/>
        <w:trPr>
          <w:trHeight w:val="7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新泰市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7251783    13290130572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新泰市东周路698号，新泰市政务服务中心三楼25号26号窗口</w:t>
            </w:r>
          </w:p>
        </w:tc>
      </w:tr>
      <w:tr>
        <w:tblPrEx/>
        <w:trPr>
          <w:trHeight w:val="7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肥城市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3213904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肥城市文化路004号，肥城市教育和体育局招考中心</w:t>
            </w:r>
          </w:p>
        </w:tc>
      </w:tr>
      <w:tr>
        <w:tblPrEx/>
        <w:trPr>
          <w:trHeight w:val="7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宁阳县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5688734</w:t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5683206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泰安市宁阳县解放路983号，宁阳县教体局招考中心</w:t>
            </w:r>
          </w:p>
        </w:tc>
      </w:tr>
      <w:tr>
        <w:tblPrEx/>
        <w:trPr>
          <w:trHeight w:val="720" w:hRule="atLeast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东平县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283321</w:t>
            </w:r>
            <w:r>
              <w:rPr>
                <w:rFonts w:ascii="仿宋" w:cs="仿宋" w:eastAsia="仿宋" w:hAnsi="仿宋" w:hint="default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cs="仿宋" w:eastAsia="仿宋" w:hAnsi="仿宋" w:hint="eastAsia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bdr w:val="none" w:sz="0" w:space="0" w:color="auto"/>
                <w:lang w:val="en-US" w:eastAsia="zh-CN"/>
              </w:rPr>
              <w:t>泰安市东平县西山路113号，东平县教体局西一楼1103室</w:t>
            </w:r>
          </w:p>
        </w:tc>
      </w:tr>
    </w:tbl>
    <w:p>
      <w:pPr>
        <w:pStyle w:val="style90"/>
        <w:spacing w:lineRule="exact" w:line="520"/>
        <w:jc w:val="both"/>
        <w:rPr>
          <w:rFonts w:ascii="方正小标宋简体" w:cs="方正小标宋简体" w:eastAsia="方正小标宋简体" w:hAnsi="方正小标宋简体" w:hint="eastAsia"/>
          <w:color w:val="000000"/>
          <w:sz w:val="44"/>
          <w:szCs w:val="44"/>
        </w:rPr>
      </w:pPr>
    </w:p>
    <w:sectPr>
      <w:pgSz w:w="16838" w:h="11906" w:orient="landscape"/>
      <w:pgMar w:top="1531" w:right="1757" w:bottom="1531" w:left="1701" w:header="851" w:footer="992" w:gutter="0"/>
      <w:pgBorders w:zOrder="front" w:display="allPages" w:offsetFrom="text"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0">
    <w:name w:val="annotation text"/>
    <w:basedOn w:val="style0"/>
    <w:next w:val="style30"/>
    <w:qFormat/>
    <w:uiPriority w:val="99"/>
    <w:pPr>
      <w:jc w:val="left"/>
    </w:pPr>
    <w:rPr>
      <w:szCs w:val="21"/>
    </w:rPr>
  </w:style>
  <w:style w:type="paragraph" w:styleId="style67">
    <w:name w:val="Body Text Indent"/>
    <w:basedOn w:val="style0"/>
    <w:next w:val="style67"/>
    <w:qFormat/>
    <w:uiPriority w:val="99"/>
    <w:pPr>
      <w:ind w:firstLine="420" w:firstLineChars="200"/>
    </w:pPr>
    <w:rPr/>
  </w:style>
  <w:style w:type="paragraph" w:styleId="style90">
    <w:name w:val="Plain Text"/>
    <w:basedOn w:val="style0"/>
    <w:next w:val="style90"/>
    <w:qFormat/>
    <w:uiPriority w:val="99"/>
    <w:pPr/>
    <w:rPr>
      <w:rFonts w:ascii="宋体" w:hAnsi="Courier New"/>
      <w:szCs w:val="20"/>
    </w:rPr>
  </w:style>
  <w:style w:type="paragraph" w:styleId="style153">
    <w:name w:val="Balloon Text"/>
    <w:basedOn w:val="style0"/>
    <w:next w:val="style153"/>
    <w:link w:val="style4099"/>
    <w:qFormat/>
    <w:uiPriority w:val="0"/>
    <w:pPr/>
    <w:rPr>
      <w:sz w:val="18"/>
      <w:szCs w:val="18"/>
    </w:rPr>
  </w:style>
  <w:style w:type="paragraph" w:styleId="style32">
    <w:name w:val="footer"/>
    <w:basedOn w:val="style0"/>
    <w:next w:val="style32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94">
    <w:name w:val="Normal (Web)"/>
    <w:basedOn w:val="style0"/>
    <w:next w:val="style94"/>
    <w:qFormat/>
    <w:uiPriority w:val="0"/>
    <w:pPr>
      <w:spacing w:before="100" w:beforeAutospacing="true" w:after="100" w:afterAutospacing="true"/>
      <w:jc w:val="left"/>
    </w:pPr>
    <w:rPr>
      <w:kern w:val="0"/>
      <w:sz w:val="24"/>
    </w:rPr>
  </w:style>
  <w:style w:type="character" w:styleId="style87">
    <w:name w:val="Strong"/>
    <w:basedOn w:val="style65"/>
    <w:next w:val="style87"/>
    <w:qFormat/>
    <w:uiPriority w:val="0"/>
    <w:rPr>
      <w:b/>
    </w:rPr>
  </w:style>
  <w:style w:type="character" w:styleId="style86">
    <w:name w:val="FollowedHyperlink"/>
    <w:basedOn w:val="style65"/>
    <w:next w:val="style86"/>
    <w:qFormat/>
    <w:uiPriority w:val="0"/>
    <w:rPr>
      <w:color w:val="800080"/>
      <w:u w:val="none"/>
    </w:rPr>
  </w:style>
  <w:style w:type="character" w:styleId="style88">
    <w:name w:val="Emphasis"/>
    <w:basedOn w:val="style65"/>
    <w:next w:val="style88"/>
    <w:qFormat/>
    <w:uiPriority w:val="0"/>
  </w:style>
  <w:style w:type="character" w:styleId="style85">
    <w:name w:val="Hyperlink"/>
    <w:next w:val="style85"/>
    <w:qFormat/>
    <w:uiPriority w:val="99"/>
    <w:rPr>
      <w:color w:val="0000ff"/>
      <w:u w:val="single"/>
    </w:rPr>
  </w:style>
  <w:style w:type="paragraph" w:customStyle="1" w:styleId="style4097">
    <w:name w:val="_Style 11"/>
    <w:basedOn w:val="style0"/>
    <w:next w:val="style0"/>
    <w:qFormat/>
    <w:uiPriority w:val="0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4098">
    <w:name w:val="_Style 12"/>
    <w:basedOn w:val="style0"/>
    <w:next w:val="style0"/>
    <w:qFormat/>
    <w:uiPriority w:val="0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style4099">
    <w:name w:val="批注框文本 字符"/>
    <w:basedOn w:val="style65"/>
    <w:next w:val="style4099"/>
    <w:link w:val="style15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Words>211</Words>
  <Pages>1</Pages>
  <Characters>289</Characters>
  <Application>WPS Office</Application>
  <DocSecurity>0</DocSecurity>
  <Paragraphs>32</Paragraphs>
  <ScaleCrop>false</ScaleCrop>
  <LinksUpToDate>false</LinksUpToDate>
  <CharactersWithSpaces>295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2023-08-30T23:41:00Z</dcterms:created>
  <dc:creator>Apple</dc:creator>
  <lastModifiedBy>LIO-AN00</lastModifiedBy>
  <dcterms:modified xsi:type="dcterms:W3CDTF">2023-09-18T01:12:42Z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9DC2B63AD63240BE9D18A427D5BFB567_13</vt:lpwstr>
  </property>
</Properties>
</file>